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AC" w:rsidRDefault="00955AAC" w:rsidP="00955AAC">
      <w:pPr>
        <w:rPr>
          <w:b/>
        </w:rPr>
      </w:pPr>
      <w:r w:rsidRPr="00955AAC">
        <w:rPr>
          <w:b/>
        </w:rPr>
        <w:t>Refer</w:t>
      </w:r>
      <w:r>
        <w:rPr>
          <w:b/>
        </w:rPr>
        <w:t>eeravond Ouderengeneeskunde</w:t>
      </w:r>
    </w:p>
    <w:p w:rsidR="00955AAC" w:rsidRPr="00955AAC" w:rsidRDefault="00955AAC" w:rsidP="00955AAC">
      <w:pPr>
        <w:rPr>
          <w:b/>
        </w:rPr>
      </w:pPr>
      <w:r>
        <w:rPr>
          <w:b/>
        </w:rPr>
        <w:t>Dinsdag 9 februari 2021</w:t>
      </w:r>
    </w:p>
    <w:p w:rsidR="00955AAC" w:rsidRDefault="00955AAC" w:rsidP="00955AAC"/>
    <w:p w:rsidR="00955AAC" w:rsidRDefault="00955AAC" w:rsidP="00955AAC">
      <w:r>
        <w:t xml:space="preserve">Onderwerp “farmacotherapie bij de oudere </w:t>
      </w:r>
      <w:proofErr w:type="spellStart"/>
      <w:r>
        <w:t>patient</w:t>
      </w:r>
      <w:proofErr w:type="spellEnd"/>
      <w:r>
        <w:t>”</w:t>
      </w:r>
    </w:p>
    <w:p w:rsidR="00955AAC" w:rsidRDefault="00955AAC" w:rsidP="00955AAC">
      <w:r>
        <w:t xml:space="preserve">Tijdstip 17:00-18.30 </w:t>
      </w:r>
    </w:p>
    <w:p w:rsidR="00955AAC" w:rsidRDefault="00955AAC" w:rsidP="00955AAC">
      <w:r>
        <w:t xml:space="preserve">Deelnemers internisten </w:t>
      </w:r>
      <w:proofErr w:type="spellStart"/>
      <w:r>
        <w:t>ouderengeneeskunde&amp;klinisch</w:t>
      </w:r>
      <w:proofErr w:type="spellEnd"/>
      <w:r>
        <w:t xml:space="preserve"> geriaters, AIOS, HAIOS, VS en verpleegkundige OLVG west, Spaarne , VUmc en AMC</w:t>
      </w:r>
    </w:p>
    <w:p w:rsidR="00955AAC" w:rsidRDefault="00955AAC" w:rsidP="00955AAC">
      <w:r>
        <w:t xml:space="preserve">Locatie via teams </w:t>
      </w:r>
      <w:proofErr w:type="spellStart"/>
      <w:r>
        <w:t>evt</w:t>
      </w:r>
      <w:proofErr w:type="spellEnd"/>
      <w:r>
        <w:t xml:space="preserve"> in groepsverband in een ruimte in de deelnemende ziekenhuizen.</w:t>
      </w:r>
    </w:p>
    <w:p w:rsidR="00955AAC" w:rsidRDefault="00955AAC" w:rsidP="00955AAC">
      <w:pPr>
        <w:rPr>
          <w:color w:val="000000"/>
          <w:sz w:val="24"/>
          <w:szCs w:val="24"/>
        </w:rPr>
      </w:pPr>
    </w:p>
    <w:p w:rsidR="00955AAC" w:rsidRDefault="00955AAC" w:rsidP="00955AA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17:00 - 17:05                     </w:t>
      </w:r>
      <w:proofErr w:type="spellStart"/>
      <w:r>
        <w:rPr>
          <w:color w:val="000000"/>
          <w:lang w:val="en-US"/>
        </w:rPr>
        <w:t>Welkomswoord</w:t>
      </w:r>
      <w:proofErr w:type="spellEnd"/>
      <w:r>
        <w:rPr>
          <w:color w:val="000000"/>
          <w:lang w:val="en-US"/>
        </w:rPr>
        <w:t xml:space="preserve"> </w:t>
      </w:r>
    </w:p>
    <w:p w:rsidR="00955AAC" w:rsidRDefault="00955AAC" w:rsidP="00955AAC">
      <w:pPr>
        <w:rPr>
          <w:color w:val="000000"/>
          <w:lang w:val="en-US"/>
        </w:rPr>
      </w:pPr>
    </w:p>
    <w:p w:rsidR="00955AAC" w:rsidRDefault="00955AAC" w:rsidP="00C574A2">
      <w:pPr>
        <w:ind w:left="2124" w:hanging="2124"/>
        <w:rPr>
          <w:color w:val="000000"/>
          <w:lang w:val="en-US"/>
        </w:rPr>
      </w:pPr>
      <w:r>
        <w:rPr>
          <w:color w:val="000000"/>
          <w:lang w:val="en-US"/>
        </w:rPr>
        <w:t>17:05 - 17:30    </w:t>
      </w:r>
      <w:r w:rsidR="00C574A2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"Potentially inappropriate prescribing in older hospitalized Dutch patients according to the STOPP/START criteria v2: a </w:t>
      </w:r>
    </w:p>
    <w:p w:rsidR="00955AAC" w:rsidRDefault="00955AAC" w:rsidP="00955AAC">
      <w:pPr>
        <w:ind w:left="1416" w:firstLine="708"/>
        <w:rPr>
          <w:color w:val="000000"/>
          <w:lang w:val="en-US"/>
        </w:rPr>
      </w:pPr>
      <w:r>
        <w:rPr>
          <w:color w:val="000000"/>
          <w:lang w:val="en-US"/>
        </w:rPr>
        <w:t xml:space="preserve">longitudinal study"; </w:t>
      </w:r>
      <w:proofErr w:type="spellStart"/>
      <w:r>
        <w:rPr>
          <w:color w:val="000000"/>
          <w:lang w:val="en-US"/>
        </w:rPr>
        <w:t>damaiseaux</w:t>
      </w:r>
      <w:proofErr w:type="spellEnd"/>
      <w:r>
        <w:rPr>
          <w:color w:val="000000"/>
          <w:lang w:val="en-US"/>
        </w:rPr>
        <w:t xml:space="preserve"> et.al.</w:t>
      </w:r>
    </w:p>
    <w:p w:rsidR="00955AAC" w:rsidRDefault="00955AAC" w:rsidP="00955AAC">
      <w:pPr>
        <w:ind w:left="1416" w:firstLine="708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Bouwien Smid, OLVG west </w:t>
      </w:r>
    </w:p>
    <w:p w:rsidR="00955AAC" w:rsidRDefault="00955AAC" w:rsidP="00955AAC">
      <w:pPr>
        <w:ind w:left="1416" w:firstLine="708"/>
        <w:rPr>
          <w:i/>
          <w:iCs/>
          <w:color w:val="000000"/>
          <w:lang w:val="en-US"/>
        </w:rPr>
      </w:pPr>
    </w:p>
    <w:p w:rsidR="00955AAC" w:rsidRDefault="00955AAC" w:rsidP="00955AAC">
      <w:pPr>
        <w:autoSpaceDE w:val="0"/>
        <w:autoSpaceDN w:val="0"/>
        <w:ind w:left="2124" w:hanging="2118"/>
        <w:rPr>
          <w:color w:val="000000"/>
          <w:lang w:val="en-US"/>
        </w:rPr>
      </w:pPr>
      <w:r>
        <w:rPr>
          <w:color w:val="000000"/>
          <w:lang w:val="en-US"/>
        </w:rPr>
        <w:t>17:35 - 17:55                  Under‐representation of elderly in clinical trials: An analysis of the initial approval documents in the Food and Drug Administration database; de Ruiter et.al.</w:t>
      </w:r>
    </w:p>
    <w:p w:rsidR="00955AAC" w:rsidRDefault="00955AAC" w:rsidP="00955AAC">
      <w:pPr>
        <w:autoSpaceDE w:val="0"/>
        <w:autoSpaceDN w:val="0"/>
        <w:ind w:left="2124" w:hanging="2118"/>
        <w:rPr>
          <w:i/>
          <w:iCs/>
          <w:color w:val="000000"/>
          <w:lang w:val="en-US"/>
        </w:rPr>
      </w:pPr>
      <w:r>
        <w:rPr>
          <w:color w:val="000000"/>
          <w:lang w:val="en-US"/>
        </w:rPr>
        <w:t xml:space="preserve">                                           </w:t>
      </w:r>
      <w:r>
        <w:rPr>
          <w:i/>
          <w:iCs/>
          <w:color w:val="000000"/>
          <w:lang w:val="en-US"/>
        </w:rPr>
        <w:t>Stephanie vd Woude, AUMC locatie AMC</w:t>
      </w:r>
    </w:p>
    <w:p w:rsidR="00955AAC" w:rsidRDefault="00955AAC" w:rsidP="00955AAC">
      <w:pPr>
        <w:autoSpaceDE w:val="0"/>
        <w:autoSpaceDN w:val="0"/>
        <w:ind w:left="2124" w:hanging="2118"/>
        <w:rPr>
          <w:i/>
          <w:iCs/>
          <w:color w:val="000000"/>
          <w:lang w:val="en-US"/>
        </w:rPr>
      </w:pPr>
    </w:p>
    <w:p w:rsidR="00955AAC" w:rsidRDefault="00955AAC" w:rsidP="00955AA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18:00 – 18:25                    Clinical results of an inter-professional student-led medication review </w:t>
      </w:r>
      <w:r w:rsidR="00C574A2">
        <w:rPr>
          <w:color w:val="000000"/>
          <w:lang w:val="en-US"/>
        </w:rPr>
        <w:tab/>
      </w:r>
      <w:r w:rsidR="00C574A2">
        <w:rPr>
          <w:color w:val="000000"/>
          <w:lang w:val="en-US"/>
        </w:rPr>
        <w:tab/>
      </w:r>
      <w:r w:rsidR="00C574A2">
        <w:rPr>
          <w:color w:val="000000"/>
          <w:lang w:val="en-US"/>
        </w:rPr>
        <w:tab/>
      </w:r>
      <w:r w:rsidR="00C574A2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at a geriatric outpatient clinic; T vd Beukel et.al.</w:t>
      </w:r>
    </w:p>
    <w:p w:rsidR="00955AAC" w:rsidRPr="00C574A2" w:rsidRDefault="00955AAC" w:rsidP="00955AAC">
      <w:pPr>
        <w:ind w:left="2124"/>
        <w:rPr>
          <w:i/>
          <w:iCs/>
          <w:color w:val="000000"/>
          <w:sz w:val="24"/>
          <w:szCs w:val="24"/>
          <w:lang w:val="en-US"/>
        </w:rPr>
      </w:pPr>
      <w:r w:rsidRPr="00C574A2">
        <w:rPr>
          <w:i/>
          <w:iCs/>
          <w:color w:val="000000"/>
          <w:lang w:val="en-US"/>
        </w:rPr>
        <w:t>T</w:t>
      </w:r>
      <w:r w:rsidRPr="00C574A2">
        <w:rPr>
          <w:i/>
          <w:iCs/>
          <w:color w:val="000000"/>
          <w:sz w:val="24"/>
          <w:szCs w:val="24"/>
          <w:lang w:val="en-US"/>
        </w:rPr>
        <w:t>essa van den Beukel, AUMC locatie VUmc</w:t>
      </w:r>
    </w:p>
    <w:p w:rsidR="00955AAC" w:rsidRPr="00C574A2" w:rsidRDefault="00955AAC" w:rsidP="00955AAC">
      <w:pPr>
        <w:ind w:left="2124"/>
        <w:rPr>
          <w:i/>
          <w:iCs/>
          <w:color w:val="000000"/>
          <w:sz w:val="24"/>
          <w:szCs w:val="24"/>
          <w:lang w:val="en-US"/>
        </w:rPr>
      </w:pPr>
    </w:p>
    <w:p w:rsidR="00955AAC" w:rsidRPr="00C574A2" w:rsidRDefault="00955AAC" w:rsidP="00955AAC">
      <w:pPr>
        <w:rPr>
          <w:color w:val="000000"/>
          <w:lang w:val="en-US"/>
        </w:rPr>
      </w:pPr>
      <w:r w:rsidRPr="00C574A2">
        <w:rPr>
          <w:color w:val="000000"/>
          <w:lang w:val="en-US"/>
        </w:rPr>
        <w:t xml:space="preserve">18:25-18:30                        </w:t>
      </w:r>
      <w:proofErr w:type="spellStart"/>
      <w:r w:rsidRPr="00C574A2">
        <w:rPr>
          <w:color w:val="000000"/>
          <w:lang w:val="en-US"/>
        </w:rPr>
        <w:t>slotwoord</w:t>
      </w:r>
      <w:proofErr w:type="spellEnd"/>
    </w:p>
    <w:p w:rsidR="00E122DD" w:rsidRPr="00C574A2" w:rsidRDefault="00C574A2">
      <w:pPr>
        <w:rPr>
          <w:lang w:val="en-US"/>
        </w:rPr>
      </w:pPr>
      <w:bookmarkStart w:id="0" w:name="_GoBack"/>
      <w:bookmarkEnd w:id="0"/>
    </w:p>
    <w:sectPr w:rsidR="00E122DD" w:rsidRPr="00C5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AC"/>
    <w:rsid w:val="00955AAC"/>
    <w:rsid w:val="00C574A2"/>
    <w:rsid w:val="00D47FEC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2D4B"/>
  <w15:chartTrackingRefBased/>
  <w15:docId w15:val="{9E933636-0AD1-4DD7-AAE7-9E2485A9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5AAC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Splinter, M. (Marlien)</dc:creator>
  <cp:keywords/>
  <dc:description/>
  <cp:lastModifiedBy>Splinter, M. (Marlien)</cp:lastModifiedBy>
  <cp:revision>2</cp:revision>
  <dcterms:created xsi:type="dcterms:W3CDTF">2020-12-10T14:59:00Z</dcterms:created>
  <dcterms:modified xsi:type="dcterms:W3CDTF">2020-12-10T15:01:00Z</dcterms:modified>
</cp:coreProperties>
</file>